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1.</w:t>
      </w:r>
      <w:r w:rsidRPr="00245DB6">
        <w:rPr>
          <w:rFonts w:ascii="Times New Roman" w:hAnsi="Times New Roman" w:cs="Times New Roman"/>
          <w:b/>
          <w:sz w:val="24"/>
          <w:szCs w:val="24"/>
        </w:rPr>
        <w:t>A</w:t>
      </w:r>
      <w:bookmarkStart w:id="0" w:name="_GoBack"/>
      <w:bookmarkEnd w:id="0"/>
      <w:r w:rsidRPr="00245DB6">
        <w:rPr>
          <w:rFonts w:ascii="Times New Roman" w:hAnsi="Times New Roman" w:cs="Times New Roman"/>
          <w:b/>
          <w:sz w:val="24"/>
          <w:szCs w:val="24"/>
        </w:rPr>
        <w:t>şağıdaki dizelerin hangisinde özellikle Tanzimat Dönemine özgü bir kavram yoktur ?</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A)Memleket bitti yine bitmedi hala sen ü ben Bize bu hal ile bizden büyük olmaz düşmen</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 xml:space="preserve">B)Olmuş insana taasub bir olunmaz illet </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 xml:space="preserve">Hüsn-i tedbirin ile kutulur andan millet </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C)Felek her türlü esbab-ı  cefasıntoplasıngelsin</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 xml:space="preserve">Dönersem kahpeyim millet yolunda bir azimetten </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 xml:space="preserve">D)Kanı ol gül gülerek geldiği demler şimdi </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Ağlarım hatıra geldikçe gülüştüklerimiz</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E)Ne efsunkar imişsin ah ey didar-ı hürriyet</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Esir-i aşkın olduk,gerçi kurtulduk esaretten (2010LYS)</w:t>
      </w:r>
    </w:p>
    <w:p w:rsidR="001B7653" w:rsidRPr="00245DB6" w:rsidRDefault="001B7653" w:rsidP="00F83B37">
      <w:pPr>
        <w:rPr>
          <w:rFonts w:ascii="Times New Roman" w:hAnsi="Times New Roman" w:cs="Times New Roman"/>
          <w:sz w:val="24"/>
          <w:szCs w:val="24"/>
        </w:rPr>
      </w:pPr>
    </w:p>
    <w:p w:rsidR="001B7653" w:rsidRPr="00245DB6" w:rsidRDefault="001B7653" w:rsidP="00245DB6">
      <w:pPr>
        <w:jc w:val="both"/>
        <w:rPr>
          <w:rFonts w:ascii="Times New Roman" w:hAnsi="Times New Roman" w:cs="Times New Roman"/>
          <w:sz w:val="24"/>
          <w:szCs w:val="24"/>
        </w:rPr>
      </w:pPr>
    </w:p>
    <w:p w:rsidR="00F83B37" w:rsidRPr="00245DB6" w:rsidRDefault="00F83B37" w:rsidP="00245DB6">
      <w:pPr>
        <w:jc w:val="both"/>
        <w:rPr>
          <w:rFonts w:ascii="Times New Roman" w:hAnsi="Times New Roman" w:cs="Times New Roman"/>
          <w:sz w:val="24"/>
          <w:szCs w:val="24"/>
        </w:rPr>
      </w:pPr>
      <w:r w:rsidRPr="00245DB6">
        <w:rPr>
          <w:rFonts w:ascii="Times New Roman" w:hAnsi="Times New Roman" w:cs="Times New Roman"/>
          <w:sz w:val="24"/>
          <w:szCs w:val="24"/>
        </w:rPr>
        <w:t>2.(1)Tanzimat Döne</w:t>
      </w:r>
      <w:r w:rsidR="00245DB6">
        <w:rPr>
          <w:rFonts w:ascii="Times New Roman" w:hAnsi="Times New Roman" w:cs="Times New Roman"/>
          <w:sz w:val="24"/>
          <w:szCs w:val="24"/>
        </w:rPr>
        <w:t>mi tiyatrosunda çeşitli konular</w:t>
      </w:r>
      <w:r w:rsidRPr="00245DB6">
        <w:rPr>
          <w:rFonts w:ascii="Times New Roman" w:hAnsi="Times New Roman" w:cs="Times New Roman"/>
          <w:sz w:val="24"/>
          <w:szCs w:val="24"/>
        </w:rPr>
        <w:t>işlenir.(2)İşlenilenkonular,genellikle toplumsal boyutlu niteliker taşır (3)Örneğin Namık Kemal ‘in Zavallı Çocuk ve Gülnihal adlı yapıtlarında vatan konusu işlenmiştir (4)Recaizade Mahmut Ekrem ,Ahmet Mithat Abdülhak Hamit Teodor Kasap gibi sanatçılar da tiyatro alanında yapıtlar ortaya koymuşlardır(5)Bu alanda ürün  verenler klasisizm ve romatizm akımlarının atkisinde kalmıştır</w:t>
      </w:r>
    </w:p>
    <w:p w:rsidR="00F83B37" w:rsidRPr="00245DB6" w:rsidRDefault="00F83B37" w:rsidP="00F83B37">
      <w:pPr>
        <w:rPr>
          <w:rFonts w:ascii="Times New Roman" w:hAnsi="Times New Roman" w:cs="Times New Roman"/>
          <w:b/>
          <w:sz w:val="24"/>
          <w:szCs w:val="24"/>
        </w:rPr>
      </w:pPr>
      <w:r w:rsidRPr="00245DB6">
        <w:rPr>
          <w:rFonts w:ascii="Times New Roman" w:hAnsi="Times New Roman" w:cs="Times New Roman"/>
          <w:b/>
          <w:sz w:val="24"/>
          <w:szCs w:val="24"/>
        </w:rPr>
        <w:t>Bu parçada numaralanmış cümlelerin hangisinde bilgi yanlışı vardır?</w:t>
      </w:r>
    </w:p>
    <w:p w:rsidR="001B7653"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A)1  B)2  C)3  D)4  E)5</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lastRenderedPageBreak/>
        <w:t>3.---,Tasvir-i Efkar’da yayımlanan ‘’Lisan-ı Osmaninin Edebiyatı Hakkında Bazı Mülahazatı Şamildir’’ adlı makalesinin ---Dönemindeki dil anlayışını belirleyecek düzeyde bir içeriği vardır</w:t>
      </w:r>
    </w:p>
    <w:p w:rsidR="00F83B37" w:rsidRPr="00245DB6" w:rsidRDefault="00F83B37" w:rsidP="00F83B37">
      <w:pPr>
        <w:rPr>
          <w:rFonts w:ascii="Times New Roman" w:hAnsi="Times New Roman" w:cs="Times New Roman"/>
          <w:b/>
          <w:sz w:val="24"/>
          <w:szCs w:val="24"/>
        </w:rPr>
      </w:pPr>
      <w:r w:rsidRPr="00245DB6">
        <w:rPr>
          <w:rFonts w:ascii="Times New Roman" w:hAnsi="Times New Roman" w:cs="Times New Roman"/>
          <w:b/>
          <w:sz w:val="24"/>
          <w:szCs w:val="24"/>
        </w:rPr>
        <w:t>Bu cümlede boş bırakılan yerlere aşağıdakilerden hangileri sırasıyla getirilmelidir?</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A)Namık Kemal’in –Milli Edebiyat</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B)Şinasi’nin –Tanzimat</w:t>
      </w:r>
    </w:p>
    <w:p w:rsidR="00F83B37" w:rsidRPr="00245DB6" w:rsidRDefault="00F83B37" w:rsidP="00F83B37">
      <w:pPr>
        <w:rPr>
          <w:rFonts w:ascii="Times New Roman" w:hAnsi="Times New Roman" w:cs="Times New Roman"/>
          <w:sz w:val="24"/>
          <w:szCs w:val="24"/>
        </w:rPr>
      </w:pPr>
      <w:r w:rsidRPr="00245DB6">
        <w:rPr>
          <w:rFonts w:ascii="Times New Roman" w:hAnsi="Times New Roman" w:cs="Times New Roman"/>
          <w:sz w:val="24"/>
          <w:szCs w:val="24"/>
        </w:rPr>
        <w:t>C)Reacizade Mahmut Ekrem’in--Servet-i Funun</w:t>
      </w:r>
    </w:p>
    <w:p w:rsidR="00057833" w:rsidRPr="00245DB6" w:rsidRDefault="00F83B37" w:rsidP="005A2A63">
      <w:pPr>
        <w:rPr>
          <w:rFonts w:ascii="Times New Roman" w:hAnsi="Times New Roman" w:cs="Times New Roman"/>
          <w:sz w:val="24"/>
          <w:szCs w:val="24"/>
        </w:rPr>
      </w:pPr>
      <w:r w:rsidRPr="00245DB6">
        <w:rPr>
          <w:rFonts w:ascii="Times New Roman" w:hAnsi="Times New Roman" w:cs="Times New Roman"/>
          <w:sz w:val="24"/>
          <w:szCs w:val="24"/>
        </w:rPr>
        <w:t>D)Tevfik Fikret’in –Fecr-i Ati</w:t>
      </w:r>
    </w:p>
    <w:p w:rsidR="00F83B37" w:rsidRPr="00245DB6" w:rsidRDefault="00F83B37" w:rsidP="005A2A63">
      <w:pPr>
        <w:rPr>
          <w:rFonts w:ascii="Times New Roman" w:hAnsi="Times New Roman" w:cs="Times New Roman"/>
          <w:sz w:val="24"/>
          <w:szCs w:val="24"/>
        </w:rPr>
      </w:pPr>
      <w:r w:rsidRPr="00245DB6">
        <w:rPr>
          <w:rFonts w:ascii="Times New Roman" w:hAnsi="Times New Roman" w:cs="Times New Roman"/>
          <w:sz w:val="24"/>
          <w:szCs w:val="24"/>
        </w:rPr>
        <w:t>E)Yahya Kemal Beyatlı’nın—Cumhuriyet</w:t>
      </w:r>
    </w:p>
    <w:p w:rsidR="00F83B37" w:rsidRPr="00245DB6" w:rsidRDefault="00F83B37" w:rsidP="005A2A63">
      <w:pPr>
        <w:rPr>
          <w:rFonts w:ascii="Times New Roman" w:hAnsi="Times New Roman" w:cs="Times New Roman"/>
          <w:sz w:val="24"/>
          <w:szCs w:val="24"/>
        </w:rPr>
      </w:pPr>
      <w:r w:rsidRPr="00245DB6">
        <w:rPr>
          <w:rFonts w:ascii="Times New Roman" w:hAnsi="Times New Roman" w:cs="Times New Roman"/>
          <w:sz w:val="24"/>
          <w:szCs w:val="24"/>
        </w:rPr>
        <w:t>(2010LYS)</w:t>
      </w:r>
    </w:p>
    <w:p w:rsidR="001B7653" w:rsidRPr="00245DB6" w:rsidRDefault="001B7653" w:rsidP="005A2A63">
      <w:pPr>
        <w:rPr>
          <w:rFonts w:ascii="Times New Roman" w:hAnsi="Times New Roman" w:cs="Times New Roman"/>
          <w:sz w:val="24"/>
          <w:szCs w:val="24"/>
        </w:rPr>
      </w:pPr>
    </w:p>
    <w:p w:rsidR="00F83B37" w:rsidRPr="00245DB6" w:rsidRDefault="00F83B37" w:rsidP="005A2A63">
      <w:pPr>
        <w:rPr>
          <w:rFonts w:ascii="Times New Roman" w:hAnsi="Times New Roman" w:cs="Times New Roman"/>
          <w:sz w:val="24"/>
          <w:szCs w:val="24"/>
        </w:rPr>
      </w:pPr>
      <w:r w:rsidRPr="00245DB6">
        <w:rPr>
          <w:rFonts w:ascii="Times New Roman" w:hAnsi="Times New Roman" w:cs="Times New Roman"/>
          <w:sz w:val="24"/>
          <w:szCs w:val="24"/>
        </w:rPr>
        <w:t>4.’’Düzenlemeler’’ anlamına gelen ‘’Tanzimat’’, bir bakıma Osmanlı İmparatorluğu’nun bazı kurumlarıyla Batı’ya yönelişi demektir Tanzimat Döneminde Batı’yı yakından tanımış,Batı uygarlığının önemini kavramış kimi Türk aydınları,yaşayış bilim sanat ve edebiyat yönünden Batı ile bağlantılar kurmuşlardı</w:t>
      </w:r>
      <w:r w:rsidR="001A254C" w:rsidRPr="00245DB6">
        <w:rPr>
          <w:rFonts w:ascii="Times New Roman" w:hAnsi="Times New Roman" w:cs="Times New Roman"/>
          <w:sz w:val="24"/>
          <w:szCs w:val="24"/>
        </w:rPr>
        <w:t>.1860yılında Agah Efendi ile Şinasi ‘nin birlikte çıkardıkları – adlı gazete ile Tanzimat edebiyatı başlamış oldu.</w:t>
      </w:r>
    </w:p>
    <w:p w:rsidR="001A254C" w:rsidRPr="00245DB6" w:rsidRDefault="001A254C" w:rsidP="005A2A63">
      <w:pPr>
        <w:rPr>
          <w:rFonts w:ascii="Times New Roman" w:hAnsi="Times New Roman" w:cs="Times New Roman"/>
          <w:b/>
          <w:sz w:val="24"/>
          <w:szCs w:val="24"/>
        </w:rPr>
      </w:pPr>
      <w:r w:rsidRPr="00245DB6">
        <w:rPr>
          <w:rFonts w:ascii="Times New Roman" w:hAnsi="Times New Roman" w:cs="Times New Roman"/>
          <w:b/>
          <w:sz w:val="24"/>
          <w:szCs w:val="24"/>
        </w:rPr>
        <w:t>Bu parçada boş bırakılan yere aşağıdakilerden hangisi getirilmelidir?</w:t>
      </w:r>
    </w:p>
    <w:p w:rsidR="001A254C" w:rsidRPr="00245DB6" w:rsidRDefault="001A254C" w:rsidP="005A2A63">
      <w:pPr>
        <w:rPr>
          <w:rFonts w:ascii="Times New Roman" w:hAnsi="Times New Roman" w:cs="Times New Roman"/>
          <w:sz w:val="24"/>
          <w:szCs w:val="24"/>
        </w:rPr>
      </w:pPr>
      <w:r w:rsidRPr="00245DB6">
        <w:rPr>
          <w:rFonts w:ascii="Times New Roman" w:hAnsi="Times New Roman" w:cs="Times New Roman"/>
          <w:sz w:val="24"/>
          <w:szCs w:val="24"/>
        </w:rPr>
        <w:t>A)Tercüman-ı Ahva</w:t>
      </w:r>
    </w:p>
    <w:p w:rsidR="001A254C" w:rsidRPr="00245DB6" w:rsidRDefault="001A254C" w:rsidP="005A2A63">
      <w:pPr>
        <w:rPr>
          <w:rFonts w:ascii="Times New Roman" w:hAnsi="Times New Roman" w:cs="Times New Roman"/>
          <w:sz w:val="24"/>
          <w:szCs w:val="24"/>
        </w:rPr>
      </w:pPr>
      <w:r w:rsidRPr="00245DB6">
        <w:rPr>
          <w:rFonts w:ascii="Times New Roman" w:hAnsi="Times New Roman" w:cs="Times New Roman"/>
          <w:sz w:val="24"/>
          <w:szCs w:val="24"/>
        </w:rPr>
        <w:t xml:space="preserve"> B)Ceride-i Havadis</w:t>
      </w:r>
    </w:p>
    <w:p w:rsidR="001A254C" w:rsidRPr="00245DB6" w:rsidRDefault="001A254C" w:rsidP="005A2A63">
      <w:pPr>
        <w:rPr>
          <w:rFonts w:ascii="Times New Roman" w:hAnsi="Times New Roman" w:cs="Times New Roman"/>
          <w:sz w:val="24"/>
          <w:szCs w:val="24"/>
        </w:rPr>
      </w:pPr>
      <w:r w:rsidRPr="00245DB6">
        <w:rPr>
          <w:rFonts w:ascii="Times New Roman" w:hAnsi="Times New Roman" w:cs="Times New Roman"/>
          <w:sz w:val="24"/>
          <w:szCs w:val="24"/>
        </w:rPr>
        <w:t>C)Takvim-i Vakayi</w:t>
      </w:r>
    </w:p>
    <w:p w:rsidR="001A254C" w:rsidRPr="00245DB6" w:rsidRDefault="001A254C" w:rsidP="005A2A63">
      <w:pPr>
        <w:rPr>
          <w:rFonts w:ascii="Times New Roman" w:hAnsi="Times New Roman" w:cs="Times New Roman"/>
          <w:sz w:val="24"/>
          <w:szCs w:val="24"/>
        </w:rPr>
      </w:pPr>
      <w:r w:rsidRPr="00245DB6">
        <w:rPr>
          <w:rFonts w:ascii="Times New Roman" w:hAnsi="Times New Roman" w:cs="Times New Roman"/>
          <w:sz w:val="24"/>
          <w:szCs w:val="24"/>
        </w:rPr>
        <w:t>D) TercümanıHakikat</w:t>
      </w:r>
    </w:p>
    <w:p w:rsidR="001B7653" w:rsidRPr="00245DB6" w:rsidRDefault="001A254C" w:rsidP="005A2A63">
      <w:pPr>
        <w:rPr>
          <w:rFonts w:ascii="Times New Roman" w:hAnsi="Times New Roman" w:cs="Times New Roman"/>
          <w:sz w:val="24"/>
          <w:szCs w:val="24"/>
        </w:rPr>
      </w:pPr>
      <w:r w:rsidRPr="00245DB6">
        <w:rPr>
          <w:rFonts w:ascii="Times New Roman" w:hAnsi="Times New Roman" w:cs="Times New Roman"/>
          <w:sz w:val="24"/>
          <w:szCs w:val="24"/>
        </w:rPr>
        <w:lastRenderedPageBreak/>
        <w:t>E)Tasvir-i Efkar       (2011LYS)</w:t>
      </w:r>
    </w:p>
    <w:p w:rsidR="001A254C" w:rsidRPr="00245DB6" w:rsidRDefault="001A254C" w:rsidP="005A2A63">
      <w:pPr>
        <w:rPr>
          <w:rFonts w:ascii="Times New Roman" w:hAnsi="Times New Roman" w:cs="Times New Roman"/>
          <w:sz w:val="24"/>
          <w:szCs w:val="24"/>
        </w:rPr>
      </w:pPr>
      <w:r w:rsidRPr="00245DB6">
        <w:rPr>
          <w:rFonts w:ascii="Times New Roman" w:hAnsi="Times New Roman" w:cs="Times New Roman"/>
          <w:sz w:val="24"/>
          <w:szCs w:val="24"/>
        </w:rPr>
        <w:t>5.İlk Türk romancıları,Ahmet Hamdi Tanpınar’ın belirttiği gibi ‘’ romancı muhayyilesiyle doğmuş’’ yazarlar değildi.Bu türde verdikleri ürünler , ister istemez deneyim eksikliğinin izlerini taşıyordu.Bu yüzden roman kalıbını yeni bir ortama,uygulamanın sıkıntısını da yaşıyorlardı.---adlı romanı,bunun ilk örneğidir.</w:t>
      </w:r>
    </w:p>
    <w:p w:rsidR="001A254C" w:rsidRPr="00245DB6" w:rsidRDefault="001A254C" w:rsidP="005A2A63">
      <w:pPr>
        <w:rPr>
          <w:rFonts w:ascii="Times New Roman" w:hAnsi="Times New Roman" w:cs="Times New Roman"/>
          <w:b/>
          <w:sz w:val="24"/>
          <w:szCs w:val="24"/>
        </w:rPr>
      </w:pPr>
      <w:r w:rsidRPr="00245DB6">
        <w:rPr>
          <w:rFonts w:ascii="Times New Roman" w:hAnsi="Times New Roman" w:cs="Times New Roman"/>
          <w:b/>
          <w:sz w:val="24"/>
          <w:szCs w:val="24"/>
        </w:rPr>
        <w:t>Bu parçada boş bırakılan yere aşağıdakilerden hangisinin getirilmesi uygun olur?</w:t>
      </w:r>
    </w:p>
    <w:p w:rsidR="00716CB6" w:rsidRPr="00245DB6" w:rsidRDefault="00716CB6" w:rsidP="005A2A63">
      <w:pPr>
        <w:rPr>
          <w:rFonts w:ascii="Times New Roman" w:hAnsi="Times New Roman" w:cs="Times New Roman"/>
          <w:sz w:val="24"/>
          <w:szCs w:val="24"/>
        </w:rPr>
      </w:pPr>
      <w:r w:rsidRPr="00245DB6">
        <w:rPr>
          <w:rFonts w:ascii="Times New Roman" w:hAnsi="Times New Roman" w:cs="Times New Roman"/>
          <w:sz w:val="24"/>
          <w:szCs w:val="24"/>
        </w:rPr>
        <w:t xml:space="preserve">A)Mehmet Rauf’un Eylül </w:t>
      </w:r>
    </w:p>
    <w:p w:rsidR="00716CB6" w:rsidRPr="00245DB6" w:rsidRDefault="00716CB6" w:rsidP="005A2A63">
      <w:pPr>
        <w:rPr>
          <w:rFonts w:ascii="Times New Roman" w:hAnsi="Times New Roman" w:cs="Times New Roman"/>
          <w:sz w:val="24"/>
          <w:szCs w:val="24"/>
        </w:rPr>
      </w:pPr>
      <w:r w:rsidRPr="00245DB6">
        <w:rPr>
          <w:rFonts w:ascii="Times New Roman" w:hAnsi="Times New Roman" w:cs="Times New Roman"/>
          <w:sz w:val="24"/>
          <w:szCs w:val="24"/>
        </w:rPr>
        <w:t>B)Sami Paşazade Sezai’nin Sergüzeşt</w:t>
      </w:r>
    </w:p>
    <w:p w:rsidR="00716CB6" w:rsidRPr="00245DB6" w:rsidRDefault="00716CB6" w:rsidP="005A2A63">
      <w:pPr>
        <w:rPr>
          <w:rFonts w:ascii="Times New Roman" w:hAnsi="Times New Roman" w:cs="Times New Roman"/>
          <w:sz w:val="24"/>
          <w:szCs w:val="24"/>
        </w:rPr>
      </w:pPr>
      <w:r w:rsidRPr="00245DB6">
        <w:rPr>
          <w:rFonts w:ascii="Times New Roman" w:hAnsi="Times New Roman" w:cs="Times New Roman"/>
          <w:sz w:val="24"/>
          <w:szCs w:val="24"/>
        </w:rPr>
        <w:t>C)Şemsettin Sami’nin Taaşşuk’un-ı Talat ve Fıtnat</w:t>
      </w:r>
    </w:p>
    <w:p w:rsidR="00716CB6" w:rsidRPr="00245DB6" w:rsidRDefault="00716CB6" w:rsidP="005A2A63">
      <w:pPr>
        <w:rPr>
          <w:rFonts w:ascii="Times New Roman" w:hAnsi="Times New Roman" w:cs="Times New Roman"/>
          <w:sz w:val="24"/>
          <w:szCs w:val="24"/>
        </w:rPr>
      </w:pPr>
      <w:r w:rsidRPr="00245DB6">
        <w:rPr>
          <w:rFonts w:ascii="Times New Roman" w:hAnsi="Times New Roman" w:cs="Times New Roman"/>
          <w:sz w:val="24"/>
          <w:szCs w:val="24"/>
        </w:rPr>
        <w:t>D)Ahmet Mithat Efendi’nin Felatun Beyle Rakım Efendi</w:t>
      </w:r>
    </w:p>
    <w:p w:rsidR="00716CB6" w:rsidRPr="00245DB6" w:rsidRDefault="00716CB6" w:rsidP="005A2A63">
      <w:pPr>
        <w:rPr>
          <w:rFonts w:ascii="Times New Roman" w:hAnsi="Times New Roman" w:cs="Times New Roman"/>
          <w:sz w:val="24"/>
          <w:szCs w:val="24"/>
        </w:rPr>
      </w:pPr>
      <w:r w:rsidRPr="00245DB6">
        <w:rPr>
          <w:rFonts w:ascii="Times New Roman" w:hAnsi="Times New Roman" w:cs="Times New Roman"/>
          <w:sz w:val="24"/>
          <w:szCs w:val="24"/>
        </w:rPr>
        <w:t xml:space="preserve">E) Mehmet Murat’ın Turfanda mı yoksa Turfa mı </w:t>
      </w:r>
    </w:p>
    <w:p w:rsidR="00716CB6" w:rsidRPr="00245DB6" w:rsidRDefault="00716CB6" w:rsidP="005A2A63">
      <w:pPr>
        <w:rPr>
          <w:rFonts w:ascii="Times New Roman" w:hAnsi="Times New Roman" w:cs="Times New Roman"/>
          <w:sz w:val="24"/>
          <w:szCs w:val="24"/>
        </w:rPr>
      </w:pPr>
      <w:r w:rsidRPr="00245DB6">
        <w:rPr>
          <w:rFonts w:ascii="Times New Roman" w:hAnsi="Times New Roman" w:cs="Times New Roman"/>
          <w:sz w:val="24"/>
          <w:szCs w:val="24"/>
        </w:rPr>
        <w:t>(2011LYS)</w:t>
      </w:r>
    </w:p>
    <w:p w:rsidR="001B7653" w:rsidRPr="00245DB6" w:rsidRDefault="001B7653" w:rsidP="005A2A63">
      <w:pPr>
        <w:rPr>
          <w:rFonts w:ascii="Times New Roman" w:hAnsi="Times New Roman" w:cs="Times New Roman"/>
          <w:sz w:val="24"/>
          <w:szCs w:val="24"/>
        </w:rPr>
      </w:pPr>
    </w:p>
    <w:p w:rsidR="00716CB6" w:rsidRPr="00245DB6" w:rsidRDefault="00716CB6" w:rsidP="005A2A63">
      <w:pPr>
        <w:rPr>
          <w:rFonts w:ascii="Times New Roman" w:hAnsi="Times New Roman" w:cs="Times New Roman"/>
          <w:sz w:val="24"/>
          <w:szCs w:val="24"/>
        </w:rPr>
      </w:pPr>
      <w:r w:rsidRPr="00245DB6">
        <w:rPr>
          <w:rFonts w:ascii="Times New Roman" w:hAnsi="Times New Roman" w:cs="Times New Roman"/>
          <w:sz w:val="24"/>
          <w:szCs w:val="24"/>
        </w:rPr>
        <w:t xml:space="preserve">6.Namık Kemal  (1) </w:t>
      </w:r>
      <w:r w:rsidRPr="00245DB6">
        <w:rPr>
          <w:rFonts w:ascii="Times New Roman" w:hAnsi="Times New Roman" w:cs="Times New Roman"/>
          <w:sz w:val="24"/>
          <w:szCs w:val="24"/>
          <w:u w:val="single"/>
        </w:rPr>
        <w:t xml:space="preserve">Zavallı Çocuk’ </w:t>
      </w:r>
      <w:r w:rsidRPr="00245DB6">
        <w:rPr>
          <w:rFonts w:ascii="Times New Roman" w:hAnsi="Times New Roman" w:cs="Times New Roman"/>
          <w:sz w:val="24"/>
          <w:szCs w:val="24"/>
        </w:rPr>
        <w:t xml:space="preserve">ta  genç bir kızın kendisinden oldukça yaşlı biriyle görücü yoluyla evlendirilmesine karşı çıkışını : </w:t>
      </w:r>
      <w:r w:rsidR="0023043A" w:rsidRPr="00245DB6">
        <w:rPr>
          <w:rFonts w:ascii="Times New Roman" w:hAnsi="Times New Roman" w:cs="Times New Roman"/>
          <w:sz w:val="24"/>
          <w:szCs w:val="24"/>
        </w:rPr>
        <w:t>(2)</w:t>
      </w:r>
      <w:r w:rsidRPr="00245DB6">
        <w:rPr>
          <w:rFonts w:ascii="Times New Roman" w:hAnsi="Times New Roman" w:cs="Times New Roman"/>
          <w:sz w:val="24"/>
          <w:szCs w:val="24"/>
          <w:u w:val="single"/>
        </w:rPr>
        <w:t>Akif Bey</w:t>
      </w:r>
      <w:r w:rsidR="0023043A" w:rsidRPr="00245DB6">
        <w:rPr>
          <w:rFonts w:ascii="Times New Roman" w:hAnsi="Times New Roman" w:cs="Times New Roman"/>
          <w:sz w:val="24"/>
          <w:szCs w:val="24"/>
          <w:u w:val="single"/>
        </w:rPr>
        <w:t>’</w:t>
      </w:r>
      <w:r w:rsidR="0023043A" w:rsidRPr="00245DB6">
        <w:rPr>
          <w:rFonts w:ascii="Times New Roman" w:hAnsi="Times New Roman" w:cs="Times New Roman"/>
          <w:sz w:val="24"/>
          <w:szCs w:val="24"/>
        </w:rPr>
        <w:t>de , vatan sevgisinin kişisel mutluluktan önce geldiğini: (3)</w:t>
      </w:r>
      <w:r w:rsidR="0023043A" w:rsidRPr="00245DB6">
        <w:rPr>
          <w:rFonts w:ascii="Times New Roman" w:hAnsi="Times New Roman" w:cs="Times New Roman"/>
          <w:sz w:val="24"/>
          <w:szCs w:val="24"/>
          <w:u w:val="single"/>
        </w:rPr>
        <w:t>Gül Nihal</w:t>
      </w:r>
      <w:r w:rsidR="0023043A" w:rsidRPr="00245DB6">
        <w:rPr>
          <w:rFonts w:ascii="Times New Roman" w:hAnsi="Times New Roman" w:cs="Times New Roman"/>
          <w:sz w:val="24"/>
          <w:szCs w:val="24"/>
        </w:rPr>
        <w:t>‘de , baskıya karşı duyduğu tepliyi: (4)</w:t>
      </w:r>
      <w:r w:rsidR="0023043A" w:rsidRPr="00245DB6">
        <w:rPr>
          <w:rFonts w:ascii="Times New Roman" w:hAnsi="Times New Roman" w:cs="Times New Roman"/>
          <w:sz w:val="24"/>
          <w:szCs w:val="24"/>
          <w:u w:val="single"/>
        </w:rPr>
        <w:t>Cezm</w:t>
      </w:r>
      <w:r w:rsidR="0023043A" w:rsidRPr="00245DB6">
        <w:rPr>
          <w:rFonts w:ascii="Times New Roman" w:hAnsi="Times New Roman" w:cs="Times New Roman"/>
          <w:sz w:val="24"/>
          <w:szCs w:val="24"/>
        </w:rPr>
        <w:t>i’de Kırım Hanı Adil Giray ‘ın yaşamını : (5</w:t>
      </w:r>
      <w:r w:rsidR="0023043A" w:rsidRPr="00245DB6">
        <w:rPr>
          <w:rFonts w:ascii="Times New Roman" w:hAnsi="Times New Roman" w:cs="Times New Roman"/>
          <w:sz w:val="24"/>
          <w:szCs w:val="24"/>
          <w:u w:val="single"/>
        </w:rPr>
        <w:t>) Celalettin Harzemşah’</w:t>
      </w:r>
      <w:r w:rsidR="0023043A" w:rsidRPr="00245DB6">
        <w:rPr>
          <w:rFonts w:ascii="Times New Roman" w:hAnsi="Times New Roman" w:cs="Times New Roman"/>
          <w:sz w:val="24"/>
          <w:szCs w:val="24"/>
        </w:rPr>
        <w:t xml:space="preserve"> ta İslam birliği düşüncesini anlatır</w:t>
      </w:r>
    </w:p>
    <w:p w:rsidR="0023043A" w:rsidRPr="00245DB6" w:rsidRDefault="0023043A" w:rsidP="005A2A63">
      <w:pPr>
        <w:rPr>
          <w:rFonts w:ascii="Times New Roman" w:hAnsi="Times New Roman" w:cs="Times New Roman"/>
          <w:b/>
          <w:sz w:val="24"/>
          <w:szCs w:val="24"/>
        </w:rPr>
      </w:pPr>
      <w:r w:rsidRPr="00245DB6">
        <w:rPr>
          <w:rFonts w:ascii="Times New Roman" w:hAnsi="Times New Roman" w:cs="Times New Roman"/>
          <w:b/>
          <w:sz w:val="24"/>
          <w:szCs w:val="24"/>
        </w:rPr>
        <w:t>Bu parçada Namık Kemal ‘in numaralanmış yapıtlarından hangisi tür bakımından ötekilerden farklıdır?</w:t>
      </w: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lastRenderedPageBreak/>
        <w:t>A)1  B)2  C)3  D)4  E)5</w:t>
      </w: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t>(2011LYS)</w:t>
      </w:r>
    </w:p>
    <w:p w:rsidR="001B7653" w:rsidRPr="00245DB6" w:rsidRDefault="001B7653" w:rsidP="005A2A63">
      <w:pPr>
        <w:rPr>
          <w:rFonts w:ascii="Times New Roman" w:hAnsi="Times New Roman" w:cs="Times New Roman"/>
          <w:sz w:val="24"/>
          <w:szCs w:val="24"/>
        </w:rPr>
      </w:pP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t>7.Onun için ,edebiyat bir araçtır.Halkın kültürel düzeyini yükseltmek için , halkın anlayabileceği bir dille yazdıklarını biçimlendirir.Nitekim romanlarındaki Öğreticiliğin özünde böyle bir kaygı vardır.Ayrıca romanlarında özellikle ahlak , toplumsal adalet kavramlarına ağırlık verir.</w:t>
      </w:r>
    </w:p>
    <w:p w:rsidR="0023043A" w:rsidRPr="00245DB6" w:rsidRDefault="0023043A" w:rsidP="005A2A63">
      <w:pPr>
        <w:rPr>
          <w:rFonts w:ascii="Times New Roman" w:hAnsi="Times New Roman" w:cs="Times New Roman"/>
          <w:b/>
          <w:sz w:val="24"/>
          <w:szCs w:val="24"/>
        </w:rPr>
      </w:pPr>
      <w:r w:rsidRPr="00245DB6">
        <w:rPr>
          <w:rFonts w:ascii="Times New Roman" w:hAnsi="Times New Roman" w:cs="Times New Roman"/>
          <w:b/>
          <w:sz w:val="24"/>
          <w:szCs w:val="24"/>
        </w:rPr>
        <w:t>Bu parçada sözü edilen Tanzimat Dönemi sanatçısı aşağıdakilerden hangisidir?</w:t>
      </w: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t>A)Şinasi</w:t>
      </w: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t>B)Ahmat Mithat Efendi</w:t>
      </w: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t>C)Abdülhak Hamit Tarhan</w:t>
      </w: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t>D)Muallim Naci</w:t>
      </w: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t>E)RecaizadeMaahmut Ekrem</w:t>
      </w:r>
    </w:p>
    <w:p w:rsidR="0023043A" w:rsidRPr="00245DB6" w:rsidRDefault="0023043A" w:rsidP="005A2A63">
      <w:pPr>
        <w:rPr>
          <w:rFonts w:ascii="Times New Roman" w:hAnsi="Times New Roman" w:cs="Times New Roman"/>
          <w:sz w:val="24"/>
          <w:szCs w:val="24"/>
        </w:rPr>
      </w:pPr>
      <w:r w:rsidRPr="00245DB6">
        <w:rPr>
          <w:rFonts w:ascii="Times New Roman" w:hAnsi="Times New Roman" w:cs="Times New Roman"/>
          <w:sz w:val="24"/>
          <w:szCs w:val="24"/>
        </w:rPr>
        <w:t>(2011LYS)</w:t>
      </w:r>
    </w:p>
    <w:p w:rsidR="0023043A" w:rsidRPr="00245DB6" w:rsidRDefault="000B61EE" w:rsidP="005A2A63">
      <w:pPr>
        <w:rPr>
          <w:rFonts w:ascii="Times New Roman" w:hAnsi="Times New Roman" w:cs="Times New Roman"/>
          <w:b/>
          <w:sz w:val="24"/>
          <w:szCs w:val="24"/>
        </w:rPr>
      </w:pPr>
      <w:r w:rsidRPr="00245DB6">
        <w:rPr>
          <w:rFonts w:ascii="Times New Roman" w:hAnsi="Times New Roman" w:cs="Times New Roman"/>
          <w:sz w:val="24"/>
          <w:szCs w:val="24"/>
        </w:rPr>
        <w:t>8.</w:t>
      </w:r>
      <w:r w:rsidRPr="00245DB6">
        <w:rPr>
          <w:rFonts w:ascii="Times New Roman" w:hAnsi="Times New Roman" w:cs="Times New Roman"/>
          <w:b/>
          <w:sz w:val="24"/>
          <w:szCs w:val="24"/>
        </w:rPr>
        <w:t>Bir eleştirmenin Abdülhak Hamit Tarhan’ın edebiyatımızdaki yerini ve kişiğilini değerlendirirken v erdiği bilgilerden hangisi yanlıştır?</w:t>
      </w:r>
    </w:p>
    <w:p w:rsidR="000B61EE" w:rsidRPr="00245DB6" w:rsidRDefault="000B61EE" w:rsidP="005A2A63">
      <w:pPr>
        <w:rPr>
          <w:rFonts w:ascii="Times New Roman" w:hAnsi="Times New Roman" w:cs="Times New Roman"/>
          <w:sz w:val="24"/>
          <w:szCs w:val="24"/>
        </w:rPr>
      </w:pPr>
      <w:r w:rsidRPr="00245DB6">
        <w:rPr>
          <w:rFonts w:ascii="Times New Roman" w:hAnsi="Times New Roman" w:cs="Times New Roman"/>
          <w:sz w:val="24"/>
          <w:szCs w:val="24"/>
        </w:rPr>
        <w:t>A)Türk şiiri Batılılaştırma konusunda kurallar öne sürmekten çok bunları yazdığı şiirlerle örneklendirme yolunu seçmiştir</w:t>
      </w:r>
    </w:p>
    <w:p w:rsidR="000B61EE" w:rsidRPr="00245DB6" w:rsidRDefault="000B61EE" w:rsidP="005A2A63">
      <w:pPr>
        <w:rPr>
          <w:rFonts w:ascii="Times New Roman" w:hAnsi="Times New Roman" w:cs="Times New Roman"/>
          <w:sz w:val="24"/>
          <w:szCs w:val="24"/>
        </w:rPr>
      </w:pPr>
      <w:r w:rsidRPr="00245DB6">
        <w:rPr>
          <w:rFonts w:ascii="Times New Roman" w:hAnsi="Times New Roman" w:cs="Times New Roman"/>
          <w:sz w:val="24"/>
          <w:szCs w:val="24"/>
        </w:rPr>
        <w:t>B)Tamamıyla klasik bir edebiyat kültürü ile yetişmiş : Tahran’dan döndükten sonra Şinasi,Namık Kemal ve Recaizade Mahmut Ekremi okumaya başlamış ve ilk yapıtlarını tiyatro türünde yazmıştır</w:t>
      </w:r>
    </w:p>
    <w:p w:rsidR="000B61EE" w:rsidRPr="00245DB6" w:rsidRDefault="000B61EE" w:rsidP="005A2A63">
      <w:pPr>
        <w:rPr>
          <w:rFonts w:ascii="Times New Roman" w:hAnsi="Times New Roman" w:cs="Times New Roman"/>
          <w:sz w:val="24"/>
          <w:szCs w:val="24"/>
        </w:rPr>
      </w:pPr>
      <w:r w:rsidRPr="00245DB6">
        <w:rPr>
          <w:rFonts w:ascii="Times New Roman" w:hAnsi="Times New Roman" w:cs="Times New Roman"/>
          <w:sz w:val="24"/>
          <w:szCs w:val="24"/>
        </w:rPr>
        <w:t>C)Batı şiirine özgü doğa betimlemelerinin bizde ilk örneklerine onun Sahra adlı yapıtlarında rastlanır.</w:t>
      </w:r>
    </w:p>
    <w:p w:rsidR="000B61EE" w:rsidRPr="00245DB6" w:rsidRDefault="000B61EE" w:rsidP="005A2A63">
      <w:pPr>
        <w:rPr>
          <w:rFonts w:ascii="Times New Roman" w:hAnsi="Times New Roman" w:cs="Times New Roman"/>
          <w:sz w:val="24"/>
          <w:szCs w:val="24"/>
        </w:rPr>
      </w:pPr>
      <w:r w:rsidRPr="00245DB6">
        <w:rPr>
          <w:rFonts w:ascii="Times New Roman" w:hAnsi="Times New Roman" w:cs="Times New Roman"/>
          <w:sz w:val="24"/>
          <w:szCs w:val="24"/>
        </w:rPr>
        <w:lastRenderedPageBreak/>
        <w:t>D)Hayal gücünün enginliği ,duygularının zenginliği yönünden o,Tanzimat sonrası edebiyatımızın lirik şairleri arasında yer alır</w:t>
      </w:r>
    </w:p>
    <w:p w:rsidR="001B7653" w:rsidRPr="00245DB6" w:rsidRDefault="000B61EE" w:rsidP="001B7653">
      <w:pPr>
        <w:rPr>
          <w:rFonts w:ascii="Times New Roman" w:hAnsi="Times New Roman" w:cs="Times New Roman"/>
          <w:sz w:val="24"/>
          <w:szCs w:val="24"/>
        </w:rPr>
      </w:pPr>
      <w:r w:rsidRPr="00245DB6">
        <w:rPr>
          <w:rFonts w:ascii="Times New Roman" w:hAnsi="Times New Roman" w:cs="Times New Roman"/>
          <w:sz w:val="24"/>
          <w:szCs w:val="24"/>
        </w:rPr>
        <w:t>E)Nağme-i Seher adlı kitapta topladığı ilk şiirlerinde divan şiirinden etkilendiği açıkça görülür</w:t>
      </w:r>
      <w:r w:rsidR="001B7653" w:rsidRPr="00245DB6">
        <w:rPr>
          <w:rFonts w:ascii="Times New Roman" w:hAnsi="Times New Roman" w:cs="Times New Roman"/>
          <w:sz w:val="24"/>
          <w:szCs w:val="24"/>
        </w:rPr>
        <w:t>(2012LYS)</w:t>
      </w:r>
    </w:p>
    <w:p w:rsidR="000B61EE" w:rsidRPr="00245DB6" w:rsidRDefault="000B61EE" w:rsidP="005A2A63">
      <w:pPr>
        <w:rPr>
          <w:rFonts w:ascii="Times New Roman" w:hAnsi="Times New Roman" w:cs="Times New Roman"/>
          <w:sz w:val="24"/>
          <w:szCs w:val="24"/>
        </w:rPr>
      </w:pPr>
      <w:r w:rsidRPr="00245DB6">
        <w:rPr>
          <w:rFonts w:ascii="Times New Roman" w:hAnsi="Times New Roman" w:cs="Times New Roman"/>
          <w:sz w:val="24"/>
          <w:szCs w:val="24"/>
        </w:rPr>
        <w:t>9.Konusu bir paşanın oğlu ile bir cariyenın  aşk macerası olan ---, o zamanalar artık kapanmak üzere olan bir devrin cariyeli,köleli büyük konak hayatının Türk romanındaki en başarılı örneğidir.Sırf cariye olduğu için  konak sahibinin oğlu ile evlenemeyen Dilber’in hayatı anlatılır bu romanda .</w:t>
      </w:r>
    </w:p>
    <w:p w:rsidR="000B61EE" w:rsidRPr="00245DB6" w:rsidRDefault="000B61EE" w:rsidP="005A2A63">
      <w:pPr>
        <w:rPr>
          <w:rFonts w:ascii="Times New Roman" w:hAnsi="Times New Roman" w:cs="Times New Roman"/>
          <w:b/>
          <w:sz w:val="24"/>
          <w:szCs w:val="24"/>
        </w:rPr>
      </w:pPr>
      <w:r w:rsidRPr="00245DB6">
        <w:rPr>
          <w:rFonts w:ascii="Times New Roman" w:hAnsi="Times New Roman" w:cs="Times New Roman"/>
          <w:b/>
          <w:sz w:val="24"/>
          <w:szCs w:val="24"/>
        </w:rPr>
        <w:t>Bu parçada boş bırakılan yere  aşağıdaki yapıtlardan hangisi getirilmelidir?</w:t>
      </w:r>
    </w:p>
    <w:p w:rsidR="000B61EE" w:rsidRPr="00245DB6" w:rsidRDefault="000B61EE" w:rsidP="005A2A63">
      <w:pPr>
        <w:rPr>
          <w:rFonts w:ascii="Times New Roman" w:hAnsi="Times New Roman" w:cs="Times New Roman"/>
          <w:sz w:val="24"/>
          <w:szCs w:val="24"/>
        </w:rPr>
      </w:pPr>
      <w:r w:rsidRPr="00245DB6">
        <w:rPr>
          <w:rFonts w:ascii="Times New Roman" w:hAnsi="Times New Roman" w:cs="Times New Roman"/>
          <w:sz w:val="24"/>
          <w:szCs w:val="24"/>
        </w:rPr>
        <w:t>A)Sergüzeşt    B)Zehra      C)İclal</w:t>
      </w:r>
    </w:p>
    <w:p w:rsidR="000B61EE" w:rsidRPr="00245DB6" w:rsidRDefault="000B61EE" w:rsidP="005A2A63">
      <w:pPr>
        <w:rPr>
          <w:rFonts w:ascii="Times New Roman" w:hAnsi="Times New Roman" w:cs="Times New Roman"/>
          <w:sz w:val="24"/>
          <w:szCs w:val="24"/>
        </w:rPr>
      </w:pPr>
      <w:r w:rsidRPr="00245DB6">
        <w:rPr>
          <w:rFonts w:ascii="Times New Roman" w:hAnsi="Times New Roman" w:cs="Times New Roman"/>
          <w:sz w:val="24"/>
          <w:szCs w:val="24"/>
        </w:rPr>
        <w:t>D)Bir Hatıra      E)Zavallı Kız     (2012LYS)</w:t>
      </w:r>
    </w:p>
    <w:p w:rsidR="001B7653" w:rsidRPr="00245DB6" w:rsidRDefault="001B7653" w:rsidP="005A2A63">
      <w:pPr>
        <w:rPr>
          <w:rFonts w:ascii="Times New Roman" w:hAnsi="Times New Roman" w:cs="Times New Roman"/>
          <w:sz w:val="24"/>
          <w:szCs w:val="24"/>
        </w:rPr>
      </w:pPr>
    </w:p>
    <w:p w:rsidR="000B61EE" w:rsidRPr="00245DB6" w:rsidRDefault="000B61EE" w:rsidP="005A2A63">
      <w:pPr>
        <w:rPr>
          <w:rFonts w:ascii="Times New Roman" w:hAnsi="Times New Roman" w:cs="Times New Roman"/>
          <w:b/>
          <w:sz w:val="24"/>
          <w:szCs w:val="24"/>
        </w:rPr>
      </w:pPr>
      <w:r w:rsidRPr="00245DB6">
        <w:rPr>
          <w:rFonts w:ascii="Times New Roman" w:hAnsi="Times New Roman" w:cs="Times New Roman"/>
          <w:sz w:val="24"/>
          <w:szCs w:val="24"/>
        </w:rPr>
        <w:t>10.</w:t>
      </w:r>
      <w:r w:rsidRPr="00245DB6">
        <w:rPr>
          <w:rFonts w:ascii="Times New Roman" w:hAnsi="Times New Roman" w:cs="Times New Roman"/>
          <w:b/>
          <w:sz w:val="24"/>
          <w:szCs w:val="24"/>
        </w:rPr>
        <w:t>Aşağıdaki yargılardan hangisi, Tanzimat Dönemi  öykü ve romanlarının özelliklerinden biri değildir?</w:t>
      </w:r>
    </w:p>
    <w:p w:rsidR="00135B14" w:rsidRPr="00245DB6" w:rsidRDefault="000B61EE" w:rsidP="005A2A63">
      <w:pPr>
        <w:rPr>
          <w:rFonts w:ascii="Times New Roman" w:hAnsi="Times New Roman" w:cs="Times New Roman"/>
          <w:sz w:val="24"/>
          <w:szCs w:val="24"/>
        </w:rPr>
      </w:pPr>
      <w:r w:rsidRPr="00245DB6">
        <w:rPr>
          <w:rFonts w:ascii="Times New Roman" w:hAnsi="Times New Roman" w:cs="Times New Roman"/>
          <w:sz w:val="24"/>
          <w:szCs w:val="24"/>
        </w:rPr>
        <w:t>A)Genellikle saray ve çevresindeki insanların kural tanımaz</w:t>
      </w:r>
      <w:r w:rsidR="00135B14" w:rsidRPr="00245DB6">
        <w:rPr>
          <w:rFonts w:ascii="Times New Roman" w:hAnsi="Times New Roman" w:cs="Times New Roman"/>
          <w:sz w:val="24"/>
          <w:szCs w:val="24"/>
        </w:rPr>
        <w:t xml:space="preserve"> tutum ve uygulamaları dile getirilmiştir</w:t>
      </w:r>
    </w:p>
    <w:p w:rsidR="00135B14" w:rsidRPr="00245DB6" w:rsidRDefault="00135B14" w:rsidP="005A2A63">
      <w:pPr>
        <w:rPr>
          <w:rFonts w:ascii="Times New Roman" w:hAnsi="Times New Roman" w:cs="Times New Roman"/>
          <w:sz w:val="24"/>
          <w:szCs w:val="24"/>
        </w:rPr>
      </w:pPr>
      <w:r w:rsidRPr="00245DB6">
        <w:rPr>
          <w:rFonts w:ascii="Times New Roman" w:hAnsi="Times New Roman" w:cs="Times New Roman"/>
          <w:sz w:val="24"/>
          <w:szCs w:val="24"/>
        </w:rPr>
        <w:t>B)Karakterler ;doğal bireyler olmaktan çok ,yazarın çizdiği ,genellikle insana özgü karşıtlıkları simgeleyen kişilerdir.</w:t>
      </w:r>
    </w:p>
    <w:p w:rsidR="00135B14" w:rsidRPr="00245DB6" w:rsidRDefault="00135B14" w:rsidP="005A2A63">
      <w:pPr>
        <w:rPr>
          <w:rFonts w:ascii="Times New Roman" w:hAnsi="Times New Roman" w:cs="Times New Roman"/>
          <w:sz w:val="24"/>
          <w:szCs w:val="24"/>
        </w:rPr>
      </w:pPr>
      <w:r w:rsidRPr="00245DB6">
        <w:rPr>
          <w:rFonts w:ascii="Times New Roman" w:hAnsi="Times New Roman" w:cs="Times New Roman"/>
          <w:sz w:val="24"/>
          <w:szCs w:val="24"/>
        </w:rPr>
        <w:t>C)yüzyılın sonuna doğru köy, köylü sorunlarının konu olarak yer almaya başladığı görülür.</w:t>
      </w:r>
    </w:p>
    <w:p w:rsidR="00135B14" w:rsidRPr="00245DB6" w:rsidRDefault="00135B14" w:rsidP="005A2A63">
      <w:pPr>
        <w:rPr>
          <w:rFonts w:ascii="Times New Roman" w:hAnsi="Times New Roman" w:cs="Times New Roman"/>
          <w:sz w:val="24"/>
          <w:szCs w:val="24"/>
        </w:rPr>
      </w:pPr>
      <w:r w:rsidRPr="00245DB6">
        <w:rPr>
          <w:rFonts w:ascii="Times New Roman" w:hAnsi="Times New Roman" w:cs="Times New Roman"/>
          <w:sz w:val="24"/>
          <w:szCs w:val="24"/>
        </w:rPr>
        <w:t xml:space="preserve">D)Ahmet Mithat’ ınFelatun Bey ile Rakım Efendi  adlı eseri ile Recaizde Mahmut </w:t>
      </w:r>
      <w:r w:rsidRPr="00245DB6">
        <w:rPr>
          <w:rFonts w:ascii="Times New Roman" w:hAnsi="Times New Roman" w:cs="Times New Roman"/>
          <w:sz w:val="24"/>
          <w:szCs w:val="24"/>
        </w:rPr>
        <w:lastRenderedPageBreak/>
        <w:t>Ekrem’in Araba  Sevdası  adlı eserlerinde benzer konular işlenmiştir.</w:t>
      </w:r>
    </w:p>
    <w:p w:rsidR="00135B14" w:rsidRPr="00245DB6" w:rsidRDefault="00135B14" w:rsidP="005A2A63">
      <w:pPr>
        <w:rPr>
          <w:rFonts w:ascii="Times New Roman" w:hAnsi="Times New Roman" w:cs="Times New Roman"/>
          <w:sz w:val="24"/>
          <w:szCs w:val="24"/>
        </w:rPr>
      </w:pPr>
      <w:r w:rsidRPr="00245DB6">
        <w:rPr>
          <w:rFonts w:ascii="Times New Roman" w:hAnsi="Times New Roman" w:cs="Times New Roman"/>
          <w:sz w:val="24"/>
          <w:szCs w:val="24"/>
        </w:rPr>
        <w:t>E)Şemsettin Sami ‘ninTaaşuk-ı Talat ve Fıtnat’ı ilk romandır,ancak edebi değer taşıyan ilk roman Namık Kemal’in İntibah adlı eseridir.</w:t>
      </w:r>
    </w:p>
    <w:p w:rsidR="00135B14" w:rsidRPr="00245DB6" w:rsidRDefault="00135B14" w:rsidP="005A2A63">
      <w:pPr>
        <w:rPr>
          <w:rFonts w:ascii="Times New Roman" w:hAnsi="Times New Roman" w:cs="Times New Roman"/>
          <w:sz w:val="24"/>
          <w:szCs w:val="24"/>
        </w:rPr>
      </w:pPr>
      <w:r w:rsidRPr="00245DB6">
        <w:rPr>
          <w:rFonts w:ascii="Times New Roman" w:hAnsi="Times New Roman" w:cs="Times New Roman"/>
          <w:sz w:val="24"/>
          <w:szCs w:val="24"/>
        </w:rPr>
        <w:t>(2013LYS)</w:t>
      </w:r>
    </w:p>
    <w:p w:rsidR="001B7653" w:rsidRPr="00245DB6" w:rsidRDefault="001B7653" w:rsidP="005A2A63">
      <w:pPr>
        <w:rPr>
          <w:rFonts w:ascii="Times New Roman" w:hAnsi="Times New Roman" w:cs="Times New Roman"/>
          <w:sz w:val="24"/>
          <w:szCs w:val="24"/>
        </w:rPr>
      </w:pPr>
    </w:p>
    <w:p w:rsidR="001B7653" w:rsidRPr="00245DB6" w:rsidRDefault="001B7653" w:rsidP="005A2A63">
      <w:pPr>
        <w:rPr>
          <w:rFonts w:ascii="Times New Roman" w:hAnsi="Times New Roman" w:cs="Times New Roman"/>
          <w:sz w:val="24"/>
          <w:szCs w:val="24"/>
        </w:rPr>
      </w:pPr>
    </w:p>
    <w:p w:rsidR="001B7653" w:rsidRPr="00245DB6" w:rsidRDefault="001B7653" w:rsidP="005A2A63">
      <w:pPr>
        <w:rPr>
          <w:rFonts w:ascii="Times New Roman" w:hAnsi="Times New Roman" w:cs="Times New Roman"/>
          <w:sz w:val="24"/>
          <w:szCs w:val="24"/>
        </w:rPr>
      </w:pPr>
    </w:p>
    <w:p w:rsidR="00135B14" w:rsidRPr="00245DB6" w:rsidRDefault="00135B14" w:rsidP="005A2A63">
      <w:pPr>
        <w:rPr>
          <w:rFonts w:ascii="Times New Roman" w:hAnsi="Times New Roman" w:cs="Times New Roman"/>
          <w:sz w:val="24"/>
          <w:szCs w:val="24"/>
        </w:rPr>
      </w:pPr>
      <w:r w:rsidRPr="00245DB6">
        <w:rPr>
          <w:rFonts w:ascii="Times New Roman" w:hAnsi="Times New Roman" w:cs="Times New Roman"/>
          <w:sz w:val="24"/>
          <w:szCs w:val="24"/>
        </w:rPr>
        <w:t>11.Ziya Paşa’nın  Avrupa dönüşü yayımladığı eser, Tanzimat yazarlarının hiç değilse yeni edebiyat kökleşene kadar unutturmaya çalıştıları divan şiirini tekrar diriltebilir</w:t>
      </w:r>
      <w:r w:rsidR="0090028E" w:rsidRPr="00245DB6">
        <w:rPr>
          <w:rFonts w:ascii="Times New Roman" w:hAnsi="Times New Roman" w:cs="Times New Roman"/>
          <w:sz w:val="24"/>
          <w:szCs w:val="24"/>
        </w:rPr>
        <w:t xml:space="preserve"> düşüncesi ile Namık Kemal tara</w:t>
      </w:r>
      <w:r w:rsidRPr="00245DB6">
        <w:rPr>
          <w:rFonts w:ascii="Times New Roman" w:hAnsi="Times New Roman" w:cs="Times New Roman"/>
          <w:sz w:val="24"/>
          <w:szCs w:val="24"/>
        </w:rPr>
        <w:t xml:space="preserve">fından amansızca tehdit edildi.Eser çıktığı zaman </w:t>
      </w:r>
      <w:r w:rsidR="0090028E" w:rsidRPr="00245DB6">
        <w:rPr>
          <w:rFonts w:ascii="Times New Roman" w:hAnsi="Times New Roman" w:cs="Times New Roman"/>
          <w:sz w:val="24"/>
          <w:szCs w:val="24"/>
        </w:rPr>
        <w:t>Magosa’da sürgünde bulunan Namık Kemal , edebiyatta yenilik yapma yolunda arkadaşı olan Ziya Paşa’nın böyle birden bire güçlükle yapılanları  da yıkabilecek bir eser çıkamamasına haklı olarak içerledi.Ama bu öfkesini ,asabi gösterek sağlam , inandırıcı ,mantığa dayana güçlü bir eleştiri halinde ortaya koydu.</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b/>
          <w:sz w:val="24"/>
          <w:szCs w:val="24"/>
        </w:rPr>
        <w:t>Bu parçada Ziya Paşa’nın sözü edilen eseri aşağıdakilerden hangisidir</w:t>
      </w:r>
      <w:r w:rsidRPr="00245DB6">
        <w:rPr>
          <w:rFonts w:ascii="Times New Roman" w:hAnsi="Times New Roman" w:cs="Times New Roman"/>
          <w:sz w:val="24"/>
          <w:szCs w:val="24"/>
        </w:rPr>
        <w:t>?</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A)Şiir ve İnşa      B)Zafername       C)Terkibibent</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D)Harabat   E)Rüya</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(2013LYS)</w:t>
      </w:r>
    </w:p>
    <w:p w:rsidR="001B7653" w:rsidRPr="00245DB6" w:rsidRDefault="001B7653" w:rsidP="005A2A63">
      <w:pPr>
        <w:rPr>
          <w:rFonts w:ascii="Times New Roman" w:hAnsi="Times New Roman" w:cs="Times New Roman"/>
          <w:sz w:val="24"/>
          <w:szCs w:val="24"/>
        </w:rPr>
      </w:pPr>
    </w:p>
    <w:p w:rsidR="001B7653" w:rsidRPr="00245DB6" w:rsidRDefault="001B7653" w:rsidP="005A2A63">
      <w:pPr>
        <w:rPr>
          <w:rFonts w:ascii="Times New Roman" w:hAnsi="Times New Roman" w:cs="Times New Roman"/>
          <w:sz w:val="24"/>
          <w:szCs w:val="24"/>
        </w:rPr>
      </w:pPr>
    </w:p>
    <w:p w:rsidR="001B7653" w:rsidRPr="00245DB6" w:rsidRDefault="001B7653" w:rsidP="005A2A63">
      <w:pPr>
        <w:rPr>
          <w:rFonts w:ascii="Times New Roman" w:hAnsi="Times New Roman" w:cs="Times New Roman"/>
          <w:sz w:val="24"/>
          <w:szCs w:val="24"/>
        </w:rPr>
      </w:pPr>
    </w:p>
    <w:p w:rsidR="001B7653" w:rsidRPr="00245DB6" w:rsidRDefault="001B7653" w:rsidP="005A2A63">
      <w:pPr>
        <w:rPr>
          <w:rFonts w:ascii="Times New Roman" w:hAnsi="Times New Roman" w:cs="Times New Roman"/>
          <w:sz w:val="24"/>
          <w:szCs w:val="24"/>
        </w:rPr>
      </w:pPr>
    </w:p>
    <w:p w:rsidR="001B7653" w:rsidRPr="00245DB6" w:rsidRDefault="001B7653" w:rsidP="005A2A63">
      <w:pPr>
        <w:rPr>
          <w:rFonts w:ascii="Times New Roman" w:hAnsi="Times New Roman" w:cs="Times New Roman"/>
          <w:sz w:val="24"/>
          <w:szCs w:val="24"/>
        </w:rPr>
      </w:pP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12. Recaizde Mahmut Ekrem ve Abdülhak Hamit Tarhan’ın şiirlerinden edindirkleriyle ve yeteneği sayesinde ----,Avrupai Türk şiirlerinin 1880’den sonra atılmış sağlam temelleri üzerinde modern bir yapı kurmayı başarabilmiştir.Şekildeki titizliği  bakımından parnasyenlere benzeyen şair, duyuş tarzı bakımından da şairliğin ilk safhasında romantiklere bağlıdır Aruzun kalıplarını müzikaliteleri  bakımından ilk defa değerlendiren,konuşma diline ait birçok ifade özelliklerini şiirder kullanan şair ,üslubunun canlı ve özenli oluşuyla Avrupai Türk şiirinin temsilcisidir.</w:t>
      </w:r>
    </w:p>
    <w:p w:rsidR="0090028E" w:rsidRPr="00245DB6" w:rsidRDefault="0090028E" w:rsidP="005A2A63">
      <w:pPr>
        <w:rPr>
          <w:rFonts w:ascii="Times New Roman" w:hAnsi="Times New Roman" w:cs="Times New Roman"/>
          <w:b/>
          <w:sz w:val="24"/>
          <w:szCs w:val="24"/>
        </w:rPr>
      </w:pPr>
      <w:r w:rsidRPr="00245DB6">
        <w:rPr>
          <w:rFonts w:ascii="Times New Roman" w:hAnsi="Times New Roman" w:cs="Times New Roman"/>
          <w:b/>
          <w:sz w:val="24"/>
          <w:szCs w:val="24"/>
        </w:rPr>
        <w:t>Bu parçada boş bırakılan yere aşağıdakilerden hangisi getirilmelidir?</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 xml:space="preserve">A)Süleyman Nazif </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B)Tevfik Fikret</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 xml:space="preserve">C)Ali canip Yöntem </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D)Şinasi</w:t>
      </w:r>
    </w:p>
    <w:p w:rsidR="0090028E" w:rsidRPr="00245DB6" w:rsidRDefault="0090028E" w:rsidP="005A2A63">
      <w:pPr>
        <w:rPr>
          <w:rFonts w:ascii="Times New Roman" w:hAnsi="Times New Roman" w:cs="Times New Roman"/>
          <w:sz w:val="24"/>
          <w:szCs w:val="24"/>
        </w:rPr>
      </w:pPr>
      <w:r w:rsidRPr="00245DB6">
        <w:rPr>
          <w:rFonts w:ascii="Times New Roman" w:hAnsi="Times New Roman" w:cs="Times New Roman"/>
          <w:sz w:val="24"/>
          <w:szCs w:val="24"/>
        </w:rPr>
        <w:t>E)Hüseyin Suat Yalçın (2013 LYS)</w:t>
      </w:r>
    </w:p>
    <w:p w:rsidR="00135B14" w:rsidRPr="00245DB6" w:rsidRDefault="00135B14" w:rsidP="005A2A63">
      <w:pPr>
        <w:rPr>
          <w:rFonts w:ascii="Times New Roman" w:hAnsi="Times New Roman" w:cs="Times New Roman"/>
          <w:sz w:val="24"/>
          <w:szCs w:val="24"/>
        </w:rPr>
      </w:pPr>
    </w:p>
    <w:p w:rsidR="00135B14" w:rsidRPr="00245DB6" w:rsidRDefault="001B7653" w:rsidP="005A2A63">
      <w:pPr>
        <w:rPr>
          <w:rFonts w:ascii="Times New Roman" w:hAnsi="Times New Roman" w:cs="Times New Roman"/>
          <w:sz w:val="24"/>
          <w:szCs w:val="24"/>
        </w:rPr>
      </w:pPr>
      <w:r w:rsidRPr="00245DB6">
        <w:rPr>
          <w:rFonts w:ascii="Times New Roman" w:hAnsi="Times New Roman" w:cs="Times New Roman"/>
          <w:sz w:val="24"/>
          <w:szCs w:val="24"/>
        </w:rPr>
        <w:t>CEVAPLAR</w:t>
      </w:r>
    </w:p>
    <w:p w:rsidR="000B61EE" w:rsidRPr="00245DB6" w:rsidRDefault="000B61EE" w:rsidP="005A2A63">
      <w:pPr>
        <w:rPr>
          <w:rFonts w:ascii="Times New Roman" w:hAnsi="Times New Roman" w:cs="Times New Roman"/>
          <w:sz w:val="24"/>
          <w:szCs w:val="24"/>
        </w:rPr>
      </w:pPr>
    </w:p>
    <w:p w:rsidR="001B7653" w:rsidRPr="00245DB6" w:rsidRDefault="001B7653" w:rsidP="001B7653">
      <w:pPr>
        <w:rPr>
          <w:rFonts w:ascii="Times New Roman" w:hAnsi="Times New Roman" w:cs="Times New Roman"/>
          <w:sz w:val="24"/>
          <w:szCs w:val="24"/>
        </w:rPr>
      </w:pPr>
      <w:r w:rsidRPr="00245DB6">
        <w:rPr>
          <w:rFonts w:ascii="Times New Roman" w:hAnsi="Times New Roman" w:cs="Times New Roman"/>
          <w:sz w:val="24"/>
          <w:szCs w:val="24"/>
        </w:rPr>
        <w:t xml:space="preserve">1-D        5-C   9-A  </w:t>
      </w:r>
    </w:p>
    <w:p w:rsidR="001B7653" w:rsidRPr="00245DB6" w:rsidRDefault="001B7653" w:rsidP="001B7653">
      <w:pPr>
        <w:rPr>
          <w:rFonts w:ascii="Times New Roman" w:hAnsi="Times New Roman" w:cs="Times New Roman"/>
          <w:sz w:val="24"/>
          <w:szCs w:val="24"/>
        </w:rPr>
      </w:pPr>
      <w:r w:rsidRPr="00245DB6">
        <w:rPr>
          <w:rFonts w:ascii="Times New Roman" w:hAnsi="Times New Roman" w:cs="Times New Roman"/>
          <w:sz w:val="24"/>
          <w:szCs w:val="24"/>
        </w:rPr>
        <w:t xml:space="preserve">2-C       6-D     10-A     </w:t>
      </w:r>
    </w:p>
    <w:p w:rsidR="001B7653" w:rsidRPr="00245DB6" w:rsidRDefault="001B7653" w:rsidP="001B7653">
      <w:pPr>
        <w:rPr>
          <w:rFonts w:ascii="Times New Roman" w:hAnsi="Times New Roman" w:cs="Times New Roman"/>
          <w:sz w:val="24"/>
          <w:szCs w:val="24"/>
        </w:rPr>
      </w:pPr>
      <w:r w:rsidRPr="00245DB6">
        <w:rPr>
          <w:rFonts w:ascii="Times New Roman" w:hAnsi="Times New Roman" w:cs="Times New Roman"/>
          <w:sz w:val="24"/>
          <w:szCs w:val="24"/>
        </w:rPr>
        <w:t xml:space="preserve">3-A       7-B  11-D    </w:t>
      </w:r>
    </w:p>
    <w:p w:rsidR="001B7653" w:rsidRPr="00245DB6" w:rsidRDefault="001B7653" w:rsidP="001B7653">
      <w:pPr>
        <w:rPr>
          <w:rFonts w:ascii="Times New Roman" w:hAnsi="Times New Roman" w:cs="Times New Roman"/>
          <w:sz w:val="24"/>
          <w:szCs w:val="24"/>
        </w:rPr>
      </w:pPr>
      <w:r w:rsidRPr="00245DB6">
        <w:rPr>
          <w:rFonts w:ascii="Times New Roman" w:hAnsi="Times New Roman" w:cs="Times New Roman"/>
          <w:sz w:val="24"/>
          <w:szCs w:val="24"/>
        </w:rPr>
        <w:t>4-A      8-E  12-B</w:t>
      </w:r>
    </w:p>
    <w:p w:rsidR="0023043A" w:rsidRPr="00245DB6" w:rsidRDefault="0023043A" w:rsidP="005A2A63">
      <w:pPr>
        <w:rPr>
          <w:rFonts w:ascii="Times New Roman" w:hAnsi="Times New Roman" w:cs="Times New Roman"/>
          <w:sz w:val="24"/>
          <w:szCs w:val="24"/>
        </w:rPr>
      </w:pPr>
    </w:p>
    <w:p w:rsidR="00245DB6" w:rsidRPr="00245DB6" w:rsidRDefault="00245DB6">
      <w:pPr>
        <w:rPr>
          <w:rFonts w:ascii="Times New Roman" w:hAnsi="Times New Roman" w:cs="Times New Roman"/>
          <w:sz w:val="24"/>
          <w:szCs w:val="24"/>
        </w:rPr>
      </w:pPr>
    </w:p>
    <w:sectPr w:rsidR="00245DB6" w:rsidRPr="00245DB6" w:rsidSect="00245DB6">
      <w:headerReference w:type="even" r:id="rId6"/>
      <w:headerReference w:type="default" r:id="rId7"/>
      <w:headerReference w:type="first" r:id="rId8"/>
      <w:pgSz w:w="11906" w:h="16838"/>
      <w:pgMar w:top="1134"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0CD" w:rsidRDefault="00B950CD" w:rsidP="00A4211C">
      <w:pPr>
        <w:spacing w:after="0" w:line="240" w:lineRule="auto"/>
      </w:pPr>
      <w:r>
        <w:separator/>
      </w:r>
    </w:p>
  </w:endnote>
  <w:endnote w:type="continuationSeparator" w:id="1">
    <w:p w:rsidR="00B950CD" w:rsidRDefault="00B950CD" w:rsidP="00A42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0CD" w:rsidRDefault="00B950CD" w:rsidP="00A4211C">
      <w:pPr>
        <w:spacing w:after="0" w:line="240" w:lineRule="auto"/>
      </w:pPr>
      <w:r>
        <w:separator/>
      </w:r>
    </w:p>
  </w:footnote>
  <w:footnote w:type="continuationSeparator" w:id="1">
    <w:p w:rsidR="00B950CD" w:rsidRDefault="00B950CD" w:rsidP="00A42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B6" w:rsidRDefault="00245DB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016" o:spid="_x0000_s2050" type="#_x0000_t136" style="position:absolute;margin-left:0;margin-top:0;width:556.05pt;height:83.4pt;rotation:315;z-index:-251654144;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B6" w:rsidRDefault="00245DB6">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017" o:spid="_x0000_s2051" type="#_x0000_t136" style="position:absolute;left:0;text-align:left;margin-left:0;margin-top:0;width:556.05pt;height:83.4pt;rotation:315;z-index:-251652096;mso-position-horizontal:center;mso-position-horizontal-relative:margin;mso-position-vertical:center;mso-position-vertical-relative:margin" o:allowincell="f" fillcolor="silver" stroked="f">
          <v:fill opacity=".5"/>
          <v:textpath style="font-family:&quot;Calibri&quot;;font-size:1pt" string="www.arslanhocam.com"/>
        </v:shape>
      </w:pict>
    </w:r>
  </w:p>
  <w:sdt>
    <w:sdtPr>
      <w:rPr>
        <w:rFonts w:asciiTheme="majorHAnsi" w:eastAsiaTheme="majorEastAsia" w:hAnsiTheme="majorHAnsi" w:cstheme="majorBidi"/>
        <w:sz w:val="32"/>
        <w:szCs w:val="32"/>
      </w:rPr>
      <w:alias w:val="Başlık"/>
      <w:id w:val="77738743"/>
      <w:placeholder>
        <w:docPart w:val="BEDEE3B8357B4E2799F3029E09AD33F0"/>
      </w:placeholder>
      <w:dataBinding w:prefixMappings="xmlns:ns0='http://schemas.openxmlformats.org/package/2006/metadata/core-properties' xmlns:ns1='http://purl.org/dc/elements/1.1/'" w:xpath="/ns0:coreProperties[1]/ns1:title[1]" w:storeItemID="{6C3C8BC8-F283-45AE-878A-BAB7291924A1}"/>
      <w:text/>
    </w:sdtPr>
    <w:sdtContent>
      <w:p w:rsidR="00245DB6" w:rsidRDefault="00245DB6">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www.arslanhocam.com</w:t>
        </w:r>
      </w:p>
    </w:sdtContent>
  </w:sdt>
  <w:p w:rsidR="00A4211C" w:rsidRDefault="00A4211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B6" w:rsidRDefault="00245DB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015" o:spid="_x0000_s2049" type="#_x0000_t136" style="position:absolute;margin-left:0;margin-top:0;width:556.05pt;height:83.4pt;rotation:315;z-index:-251656192;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E0D70"/>
    <w:rsid w:val="00057833"/>
    <w:rsid w:val="000B61EE"/>
    <w:rsid w:val="000E0D70"/>
    <w:rsid w:val="00135B14"/>
    <w:rsid w:val="001A254C"/>
    <w:rsid w:val="001B7653"/>
    <w:rsid w:val="0023043A"/>
    <w:rsid w:val="00245DB6"/>
    <w:rsid w:val="005A2A63"/>
    <w:rsid w:val="00716CB6"/>
    <w:rsid w:val="007B3B5F"/>
    <w:rsid w:val="0090028E"/>
    <w:rsid w:val="00A4211C"/>
    <w:rsid w:val="00B950CD"/>
    <w:rsid w:val="00F83B37"/>
    <w:rsid w:val="00F926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A2A63"/>
  </w:style>
  <w:style w:type="paragraph" w:styleId="stbilgi">
    <w:name w:val="header"/>
    <w:basedOn w:val="Normal"/>
    <w:link w:val="stbilgiChar"/>
    <w:uiPriority w:val="99"/>
    <w:unhideWhenUsed/>
    <w:rsid w:val="00A42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211C"/>
  </w:style>
  <w:style w:type="paragraph" w:styleId="Altbilgi">
    <w:name w:val="footer"/>
    <w:basedOn w:val="Normal"/>
    <w:link w:val="AltbilgiChar"/>
    <w:uiPriority w:val="99"/>
    <w:unhideWhenUsed/>
    <w:rsid w:val="00A42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211C"/>
  </w:style>
  <w:style w:type="paragraph" w:styleId="BalonMetni">
    <w:name w:val="Balloon Text"/>
    <w:basedOn w:val="Normal"/>
    <w:link w:val="BalonMetniChar"/>
    <w:uiPriority w:val="99"/>
    <w:semiHidden/>
    <w:unhideWhenUsed/>
    <w:rsid w:val="00245D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5D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A2A63"/>
  </w:style>
  <w:style w:type="paragraph" w:styleId="stbilgi">
    <w:name w:val="header"/>
    <w:basedOn w:val="Normal"/>
    <w:link w:val="stbilgiChar"/>
    <w:uiPriority w:val="99"/>
    <w:unhideWhenUsed/>
    <w:rsid w:val="00A421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211C"/>
  </w:style>
  <w:style w:type="paragraph" w:styleId="Altbilgi">
    <w:name w:val="footer"/>
    <w:basedOn w:val="Normal"/>
    <w:link w:val="AltbilgiChar"/>
    <w:uiPriority w:val="99"/>
    <w:unhideWhenUsed/>
    <w:rsid w:val="00A421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21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DEE3B8357B4E2799F3029E09AD33F0"/>
        <w:category>
          <w:name w:val="Genel"/>
          <w:gallery w:val="placeholder"/>
        </w:category>
        <w:types>
          <w:type w:val="bbPlcHdr"/>
        </w:types>
        <w:behaviors>
          <w:behavior w:val="content"/>
        </w:behaviors>
        <w:guid w:val="{B09F826F-375D-4FEF-A54D-F3201129A439}"/>
      </w:docPartPr>
      <w:docPartBody>
        <w:p w:rsidR="00000000" w:rsidRDefault="0030130E" w:rsidP="0030130E">
          <w:pPr>
            <w:pStyle w:val="BEDEE3B8357B4E2799F3029E09AD33F0"/>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0130E"/>
    <w:rsid w:val="00105BAE"/>
    <w:rsid w:val="003013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EDEE3B8357B4E2799F3029E09AD33F0">
    <w:name w:val="BEDEE3B8357B4E2799F3029E09AD33F0"/>
    <w:rsid w:val="003013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1076</Words>
  <Characters>6139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pc</dc:creator>
  <cp:keywords/>
  <dc:description/>
  <cp:lastModifiedBy>ASUS03</cp:lastModifiedBy>
  <cp:revision>8</cp:revision>
  <dcterms:created xsi:type="dcterms:W3CDTF">2015-04-20T17:14:00Z</dcterms:created>
  <dcterms:modified xsi:type="dcterms:W3CDTF">2015-04-21T06:26:00Z</dcterms:modified>
</cp:coreProperties>
</file>